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C" w:rsidRDefault="00CF344C" w:rsidP="00CF3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 БИЧУРСКИЙ РАЙОН</w:t>
      </w:r>
    </w:p>
    <w:p w:rsidR="00CF344C" w:rsidRPr="00034368" w:rsidRDefault="00CF344C" w:rsidP="00CF3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ОБРАЗОВАНИЯ-СЕЛЬСКОЕ ПОСЕЛЕНИЕ «ОКИНО-КЛЮЧЕВСКОЕ»</w:t>
      </w:r>
    </w:p>
    <w:p w:rsidR="00CF344C" w:rsidRDefault="00CF344C" w:rsidP="00CF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44C" w:rsidRPr="00034368" w:rsidRDefault="00CF344C" w:rsidP="00CF3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368">
        <w:rPr>
          <w:rFonts w:ascii="Times New Roman" w:hAnsi="Times New Roman" w:cs="Times New Roman"/>
          <w:sz w:val="28"/>
          <w:szCs w:val="28"/>
        </w:rPr>
        <w:t>РЕШЕНИЕ</w:t>
      </w:r>
    </w:p>
    <w:p w:rsidR="00BD1EE9" w:rsidRPr="00034368" w:rsidRDefault="00BD1EE9" w:rsidP="00BD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ноября 20</w:t>
      </w:r>
      <w:r w:rsidRPr="00034368">
        <w:rPr>
          <w:rFonts w:ascii="Times New Roman" w:hAnsi="Times New Roman" w:cs="Times New Roman"/>
          <w:sz w:val="28"/>
          <w:szCs w:val="28"/>
        </w:rPr>
        <w:t xml:space="preserve">21года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87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450"/>
      <w:bookmarkEnd w:id="0"/>
    </w:p>
    <w:p w:rsidR="00DE6B42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F3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</w:t>
      </w:r>
      <w:r w:rsidR="00DE6B42" w:rsidRPr="00CF3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CF3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 МЕСТНОЙ АДМИНИСТРАЦИИ (РУКОВОДИТЕЛЯ АДМИНИСТРАЦИИ) ПО КОНТРАКТУ</w:t>
      </w:r>
      <w:r w:rsidR="00295EFF" w:rsidRPr="00341BB4">
        <w:rPr>
          <w:rStyle w:val="ae"/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ootnoteReference w:id="2"/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C860BF" w:rsidRDefault="003D2D40" w:rsidP="00E52F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462"/>
      <w:bookmarkEnd w:id="1"/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C860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341BB4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 статьей 11.1</w:t>
      </w:r>
      <w:r w:rsidRPr="00C8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Республики Бурятия от 16.03.</w:t>
      </w:r>
      <w:r w:rsidRPr="00C860B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2007 № 701-</w:t>
      </w:r>
      <w:r w:rsidRPr="00C860BF">
        <w:rPr>
          <w:rFonts w:ascii="Times New Roman" w:eastAsiaTheme="minorEastAsia" w:hAnsi="Times New Roman" w:cs="Times New Roman"/>
          <w:iCs/>
          <w:sz w:val="28"/>
          <w:szCs w:val="28"/>
          <w:lang w:val="en-US" w:eastAsia="ru-RU"/>
        </w:rPr>
        <w:t>IV</w:t>
      </w:r>
      <w:r w:rsidRPr="00C860B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«О противодействии коррупции в Республике Бурятия»</w:t>
      </w:r>
      <w:r w:rsidR="00FD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E52F0A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 «Окино-Ключевское»</w:t>
      </w:r>
      <w:r w:rsid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344C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 МО-СП «Окино-Ключевское»</w:t>
      </w:r>
      <w:r w:rsidR="00C53F0F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bookmarkStart w:id="2" w:name="_GoBack"/>
    </w:p>
    <w:bookmarkEnd w:id="2"/>
    <w:p w:rsidR="003D2D40" w:rsidRPr="00C860BF" w:rsidRDefault="003D2D40" w:rsidP="00E52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5493" w:history="1">
        <w:r w:rsidRPr="00C860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</w:t>
      </w:r>
      <w:r w:rsidR="00DE6B42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уведомлений </w:t>
      </w:r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</w:t>
      </w:r>
      <w:r w:rsidR="00DE6B42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должности, должност</w:t>
      </w:r>
      <w:r w:rsidR="00DE6B42"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0BF" w:rsidRPr="00C860BF" w:rsidRDefault="00C860BF" w:rsidP="00E52F0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0BF">
        <w:rPr>
          <w:rFonts w:ascii="Times New Roman" w:hAnsi="Times New Roman" w:cs="Times New Roman"/>
          <w:sz w:val="28"/>
          <w:szCs w:val="28"/>
        </w:rPr>
        <w:t>. Обнародовать настоящее решение путем размещения на информационном стенде муниципального образования – сельское поселение «Окино-Ключевское» и на официальном сайте муниципального образования – сельское поселение «Окино-Ключевское</w:t>
      </w:r>
      <w:r w:rsidR="00E52F0A">
        <w:rPr>
          <w:rFonts w:ascii="Times New Roman" w:hAnsi="Times New Roman" w:cs="Times New Roman"/>
          <w:sz w:val="28"/>
          <w:szCs w:val="28"/>
        </w:rPr>
        <w:t xml:space="preserve">» в сети </w:t>
      </w:r>
      <w:r w:rsidRPr="00C860BF">
        <w:rPr>
          <w:rFonts w:ascii="Times New Roman" w:hAnsi="Times New Roman" w:cs="Times New Roman"/>
          <w:sz w:val="28"/>
          <w:szCs w:val="28"/>
        </w:rPr>
        <w:t>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3</w:t>
      </w:r>
      <w:r w:rsidRPr="00C860BF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C860BF" w:rsidRPr="00C860BF" w:rsidRDefault="00C860BF" w:rsidP="00C860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60BF" w:rsidRPr="00C860BF" w:rsidRDefault="00C860BF" w:rsidP="00C860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60BF" w:rsidRPr="00C860BF" w:rsidRDefault="00C860BF" w:rsidP="00C860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60BF" w:rsidRPr="00C860BF" w:rsidRDefault="00C860BF" w:rsidP="00C860B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60BF" w:rsidRPr="00C860BF" w:rsidRDefault="00C860BF" w:rsidP="00C860B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60BF" w:rsidRPr="00C860BF" w:rsidRDefault="00C860BF" w:rsidP="00E52F0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C860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C860BF" w:rsidRPr="00C860BF" w:rsidRDefault="00C860BF" w:rsidP="00E52F0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C860BF">
        <w:rPr>
          <w:rFonts w:ascii="Times New Roman" w:hAnsi="Times New Roman" w:cs="Times New Roman"/>
          <w:sz w:val="28"/>
          <w:szCs w:val="28"/>
        </w:rPr>
        <w:t>сельское поселение «Окино-Ключевское»                                   Н.М. Разуваева</w:t>
      </w:r>
    </w:p>
    <w:p w:rsidR="00E52F0A" w:rsidRDefault="00E52F0A" w:rsidP="00E52F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2F0A" w:rsidRDefault="00E52F0A" w:rsidP="00E52F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2F0A" w:rsidRDefault="00E52F0A" w:rsidP="00E52F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2F0A" w:rsidRDefault="00E52F0A" w:rsidP="00E52F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2F0A" w:rsidRDefault="00E52F0A" w:rsidP="00E52F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60BF" w:rsidRPr="00C860BF" w:rsidRDefault="00C860BF" w:rsidP="00E52F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60BF" w:rsidRPr="00C860BF" w:rsidRDefault="00C860BF" w:rsidP="00C860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0B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860BF" w:rsidRPr="00C860BF" w:rsidRDefault="00C860BF" w:rsidP="00C860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0BF">
        <w:rPr>
          <w:rFonts w:ascii="Times New Roman" w:hAnsi="Times New Roman" w:cs="Times New Roman"/>
          <w:sz w:val="24"/>
          <w:szCs w:val="24"/>
        </w:rPr>
        <w:t>муниципального образования –</w:t>
      </w:r>
    </w:p>
    <w:p w:rsidR="00C860BF" w:rsidRPr="00C860BF" w:rsidRDefault="00C860BF" w:rsidP="00C860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0BF">
        <w:rPr>
          <w:rFonts w:ascii="Times New Roman" w:hAnsi="Times New Roman" w:cs="Times New Roman"/>
          <w:sz w:val="24"/>
          <w:szCs w:val="24"/>
        </w:rPr>
        <w:t xml:space="preserve"> сельское поселение «Окино-Ключевское»</w:t>
      </w:r>
    </w:p>
    <w:p w:rsidR="00C860BF" w:rsidRPr="00C860BF" w:rsidRDefault="00C860BF" w:rsidP="00C860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C860B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«08» ноября</w:t>
      </w:r>
      <w:r w:rsidRPr="00C860BF">
        <w:rPr>
          <w:rFonts w:ascii="Times New Roman" w:hAnsi="Times New Roman" w:cs="Times New Roman"/>
          <w:sz w:val="24"/>
          <w:szCs w:val="24"/>
        </w:rPr>
        <w:t xml:space="preserve"> №8</w:t>
      </w:r>
      <w:r w:rsidR="005D330E">
        <w:rPr>
          <w:rFonts w:ascii="Times New Roman" w:hAnsi="Times New Roman" w:cs="Times New Roman"/>
          <w:sz w:val="24"/>
          <w:szCs w:val="24"/>
        </w:rPr>
        <w:t>7</w:t>
      </w:r>
    </w:p>
    <w:p w:rsidR="003D2D40" w:rsidRPr="003D2D40" w:rsidRDefault="003D2D40" w:rsidP="00C860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3A6" w:rsidRDefault="003D2D40" w:rsidP="00E52F0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</w:t>
      </w:r>
      <w:r w:rsidR="00DE6B42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уведомлений 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</w:t>
      </w:r>
      <w:r w:rsidR="00DE6B42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должности, должность главы местной администрации (руководителя администрации) по контракту, </w:t>
      </w:r>
      <w:bookmarkStart w:id="4" w:name="_Hlk88720819"/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МО-СП «Окино-Ключевское»</w:t>
      </w:r>
      <w:bookmarkEnd w:id="4"/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0544" w:rsidRDefault="003D2D40" w:rsidP="00DF23A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3CD3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МО-СП «Окино-Ключевское»</w:t>
      </w:r>
      <w:r w:rsidR="00EC3CD3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не позднее 1 рабочего дня, следующего за днем регистрации уведомления, направляется должностным лицом аппарата 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</w:t>
      </w:r>
      <w:r w:rsidRPr="00B728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председателю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«Окино-Ключевское».</w:t>
      </w:r>
    </w:p>
    <w:p w:rsidR="003D2D40" w:rsidRPr="00E52F0A" w:rsidRDefault="00E52F0A" w:rsidP="00DF23A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Председатель совета депутатов МО-СП «Окино-Ключевское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B728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комиссию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которую в соответствии с регламентом представительного органа муниципального образования возложены функции по рассмотрению вопросов, связанных с соблюдением лицами, замещающими муниципальные должности, </w:t>
      </w:r>
      <w:r w:rsidR="003D2D40" w:rsidRPr="00E52F0A">
        <w:rPr>
          <w:rFonts w:ascii="Times New Roman" w:hAnsi="Times New Roman" w:cs="Times New Roman"/>
          <w:sz w:val="28"/>
          <w:szCs w:val="28"/>
        </w:rPr>
        <w:t>должность главы местной администрации (руководителя администрации) по контракту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ограничений и запретов, исполнением ими обязанностей, установленных законодательством о противодействии коррупции) (далее - Комиссия) на предварительное рассмотрение. </w:t>
      </w:r>
    </w:p>
    <w:p w:rsidR="003D2D40" w:rsidRPr="00E52F0A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="003D2D40" w:rsidRPr="00E52F0A">
        <w:rPr>
          <w:rFonts w:ascii="Times New Roman" w:hAnsi="Times New Roman" w:cs="Times New Roman"/>
          <w:sz w:val="28"/>
          <w:szCs w:val="28"/>
        </w:rPr>
        <w:t>должность главы местной администрации (руководителя администрации) по контракту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2D40" w:rsidRPr="00E52F0A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D2D40" w:rsidRPr="00E52F0A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мотивированное заключение и другие материалы, 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полученные в ходе предварительного рассмотрения уведомления, представляются Комиссией </w:t>
      </w:r>
      <w:r w:rsidR="00DF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депутатов МО-СП «Окино-Ключевское» 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поступления уведомления в Комиссию</w:t>
      </w:r>
      <w:r w:rsidR="00963E35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D40" w:rsidRPr="00E52F0A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направления запросов, указанных в пункте </w:t>
      </w:r>
      <w:r w:rsidR="0019768A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B728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председателю </w:t>
      </w:r>
      <w:r w:rsidR="005F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со дня поступления уведомления в Комиссию. Указанный срок может быть продлен по решению </w:t>
      </w:r>
      <w:r w:rsidR="003D2D40" w:rsidRPr="00B728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председателя</w:t>
      </w:r>
      <w:r w:rsidR="00FD71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,но не более чем на 15 рабочих дней.</w:t>
      </w:r>
    </w:p>
    <w:p w:rsidR="003D2D40" w:rsidRPr="00E52F0A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2D40" w:rsidRPr="00B728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r w:rsidR="005F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МО-СП «Окино-Ключевское» 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рассмотрение уведомления лица, замещающего муниципальную должность, </w:t>
      </w:r>
      <w:r w:rsidR="003D2D40" w:rsidRPr="00E52F0A">
        <w:rPr>
          <w:rFonts w:ascii="Times New Roman" w:hAnsi="Times New Roman" w:cs="Times New Roman"/>
          <w:sz w:val="28"/>
          <w:szCs w:val="28"/>
        </w:rPr>
        <w:t>должность главы местной администрации (руководителя администрации) по контракту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ближайшем заседании </w:t>
      </w:r>
      <w:r w:rsidR="005F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D2D40" w:rsidRPr="00E52F0A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муниципальную должность, </w:t>
      </w:r>
      <w:r w:rsidRPr="00E52F0A">
        <w:rPr>
          <w:rFonts w:ascii="Times New Roman" w:hAnsi="Times New Roman" w:cs="Times New Roman"/>
          <w:sz w:val="28"/>
          <w:szCs w:val="28"/>
        </w:rPr>
        <w:t>должность главы местной администрации (руководителя администрации) по контракту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участвовать на заседании </w:t>
      </w:r>
      <w:r w:rsid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МО-СП «Окино-Ключевское»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давать пояснения, представлять материалы.</w:t>
      </w:r>
    </w:p>
    <w:p w:rsidR="003D2D40" w:rsidRPr="00E52F0A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документов, предусмотренных пункт</w:t>
      </w:r>
      <w:r w:rsidR="00FE1D31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9768A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B7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МО-СП «Окино-Ключевское» </w:t>
      </w:r>
      <w:r w:rsidR="003D2D40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3D2D40" w:rsidRPr="00E52F0A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признать, что при исполнении должностных обязанностей лицом, замещающим муниципальную должность, </w:t>
      </w:r>
      <w:r w:rsidRPr="00E52F0A">
        <w:rPr>
          <w:rFonts w:ascii="Times New Roman" w:hAnsi="Times New Roman" w:cs="Times New Roman"/>
          <w:sz w:val="28"/>
          <w:szCs w:val="28"/>
        </w:rPr>
        <w:t>должность главы местной администрации (руководителя администрации) по контракту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направившим уведомление, конфликт интересов отсутствует;</w:t>
      </w:r>
    </w:p>
    <w:p w:rsidR="003D2D40" w:rsidRPr="00E52F0A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E52F0A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 (руководителя администрации) по контракту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3D2D40" w:rsidRPr="00E52F0A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лицом, замещающим муниципальную должность,</w:t>
      </w:r>
      <w:r w:rsidRPr="00E52F0A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 (руководителя администрации) по контракту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направившим уведомление, не соблюдались требования об урегулировании конфликта интересов.</w:t>
      </w:r>
    </w:p>
    <w:p w:rsidR="003D2D40" w:rsidRPr="00E52F0A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CD3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2 и 3 пункта </w:t>
      </w:r>
      <w:r w:rsidR="0019768A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МО-СП «Окино-Ключевское» 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по предотвращению или урегулированию конфликта интересов либо рекомендует лицу, замещающему муниципальную должность, </w:t>
      </w:r>
      <w:r w:rsidRPr="00E52F0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E52F0A">
        <w:rPr>
          <w:rFonts w:ascii="Times New Roman" w:hAnsi="Times New Roman" w:cs="Times New Roman"/>
          <w:sz w:val="28"/>
          <w:szCs w:val="28"/>
        </w:rPr>
        <w:lastRenderedPageBreak/>
        <w:t>главы местной администрации (руководителя администрации) по контракту</w:t>
      </w: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направившему уведомление, принять такие мерыв сроки, определенные решением, принятым по результатам рассмотрения уведомления.</w:t>
      </w:r>
    </w:p>
    <w:p w:rsidR="003D2D40" w:rsidRPr="00334084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CD3" w:rsidRPr="00E52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замещающие муниципальные должности, </w:t>
      </w:r>
      <w:r w:rsidRPr="00334084">
        <w:rPr>
          <w:rFonts w:ascii="Times New Roman" w:hAnsi="Times New Roman" w:cs="Times New Roman"/>
          <w:sz w:val="28"/>
          <w:szCs w:val="28"/>
        </w:rPr>
        <w:t>должность главы местной администрации (руководителя администрации) по контракту,</w:t>
      </w:r>
      <w:r w:rsidRPr="003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sectPr w:rsidR="003D2D40" w:rsidRPr="00334084" w:rsidSect="00E9069C">
      <w:headerReference w:type="default" r:id="rId8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DB" w:rsidRDefault="00125DDB">
      <w:pPr>
        <w:spacing w:after="0" w:line="240" w:lineRule="auto"/>
      </w:pPr>
      <w:r>
        <w:separator/>
      </w:r>
    </w:p>
  </w:endnote>
  <w:endnote w:type="continuationSeparator" w:id="1">
    <w:p w:rsidR="00125DDB" w:rsidRDefault="0012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DB" w:rsidRDefault="00125DDB">
      <w:pPr>
        <w:spacing w:after="0" w:line="240" w:lineRule="auto"/>
      </w:pPr>
      <w:r>
        <w:separator/>
      </w:r>
    </w:p>
  </w:footnote>
  <w:footnote w:type="continuationSeparator" w:id="1">
    <w:p w:rsidR="00125DDB" w:rsidRDefault="00125DDB">
      <w:pPr>
        <w:spacing w:after="0" w:line="240" w:lineRule="auto"/>
      </w:pPr>
      <w:r>
        <w:continuationSeparator/>
      </w:r>
    </w:p>
  </w:footnote>
  <w:footnote w:id="2">
    <w:p w:rsidR="00295EFF" w:rsidRPr="00FE1D31" w:rsidRDefault="00295EFF">
      <w:pPr>
        <w:pStyle w:val="ac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2996"/>
      <w:docPartObj>
        <w:docPartGallery w:val="Page Numbers (Top of Page)"/>
        <w:docPartUnique/>
      </w:docPartObj>
    </w:sdtPr>
    <w:sdtContent>
      <w:p w:rsidR="00D45BE1" w:rsidRDefault="00123523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FD7169">
          <w:rPr>
            <w:noProof/>
          </w:rPr>
          <w:t>2</w:t>
        </w:r>
        <w:r>
          <w:fldChar w:fldCharType="end"/>
        </w:r>
      </w:p>
    </w:sdtContent>
  </w:sdt>
  <w:p w:rsidR="00D45BE1" w:rsidRDefault="00125D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D40"/>
    <w:rsid w:val="00045111"/>
    <w:rsid w:val="0005011B"/>
    <w:rsid w:val="00092313"/>
    <w:rsid w:val="000F3338"/>
    <w:rsid w:val="00123523"/>
    <w:rsid w:val="00125DDB"/>
    <w:rsid w:val="0019768A"/>
    <w:rsid w:val="001C59C9"/>
    <w:rsid w:val="00200544"/>
    <w:rsid w:val="00217602"/>
    <w:rsid w:val="00295EFF"/>
    <w:rsid w:val="002C7664"/>
    <w:rsid w:val="002E4563"/>
    <w:rsid w:val="00334084"/>
    <w:rsid w:val="00341BB4"/>
    <w:rsid w:val="003D027A"/>
    <w:rsid w:val="003D2D40"/>
    <w:rsid w:val="005042BC"/>
    <w:rsid w:val="0054311C"/>
    <w:rsid w:val="00580464"/>
    <w:rsid w:val="005D330E"/>
    <w:rsid w:val="005F76B6"/>
    <w:rsid w:val="005F7DC1"/>
    <w:rsid w:val="006425B6"/>
    <w:rsid w:val="007B350C"/>
    <w:rsid w:val="008231E3"/>
    <w:rsid w:val="008C3D13"/>
    <w:rsid w:val="00957301"/>
    <w:rsid w:val="00963E35"/>
    <w:rsid w:val="00A45E68"/>
    <w:rsid w:val="00B44860"/>
    <w:rsid w:val="00B7287F"/>
    <w:rsid w:val="00BD1EE9"/>
    <w:rsid w:val="00C53F0F"/>
    <w:rsid w:val="00C860BF"/>
    <w:rsid w:val="00CA2FC9"/>
    <w:rsid w:val="00CF344C"/>
    <w:rsid w:val="00D97E86"/>
    <w:rsid w:val="00DE6B42"/>
    <w:rsid w:val="00DF23A6"/>
    <w:rsid w:val="00E52F0A"/>
    <w:rsid w:val="00E7009F"/>
    <w:rsid w:val="00E81DE4"/>
    <w:rsid w:val="00E9647D"/>
    <w:rsid w:val="00EC3CD3"/>
    <w:rsid w:val="00FD7169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paragraph" w:customStyle="1" w:styleId="ConsPlusNonformat">
    <w:name w:val="ConsPlusNonformat"/>
    <w:rsid w:val="00C860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838DBCB7992CB57835EE26D9B11BBC4165373859F257EEFA384CD8DD2CAFFF98017417F64D9D7C3344E5ABFs8j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E35B-EEE3-49E0-9F49-A005C7A2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Окино-Ключи</cp:lastModifiedBy>
  <cp:revision>13</cp:revision>
  <cp:lastPrinted>2021-09-24T06:47:00Z</cp:lastPrinted>
  <dcterms:created xsi:type="dcterms:W3CDTF">2021-09-28T02:23:00Z</dcterms:created>
  <dcterms:modified xsi:type="dcterms:W3CDTF">2022-01-13T08:17:00Z</dcterms:modified>
</cp:coreProperties>
</file>