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D7" w:rsidRPr="00A67BBC" w:rsidRDefault="00E53AD7" w:rsidP="00E53AD7">
      <w:pPr>
        <w:pStyle w:val="21"/>
        <w:shd w:val="clear" w:color="auto" w:fill="auto"/>
        <w:spacing w:line="240" w:lineRule="auto"/>
        <w:ind w:left="23"/>
        <w:jc w:val="right"/>
        <w:rPr>
          <w:rStyle w:val="20"/>
          <w:color w:val="000000"/>
          <w:sz w:val="24"/>
          <w:szCs w:val="24"/>
        </w:rPr>
      </w:pPr>
    </w:p>
    <w:p w:rsidR="00E53AD7" w:rsidRPr="008630A6" w:rsidRDefault="00E53AD7" w:rsidP="00E53AD7">
      <w:pPr>
        <w:pStyle w:val="21"/>
        <w:shd w:val="clear" w:color="auto" w:fill="auto"/>
        <w:spacing w:line="240" w:lineRule="auto"/>
        <w:ind w:left="23"/>
        <w:rPr>
          <w:rStyle w:val="20"/>
          <w:color w:val="000000"/>
          <w:sz w:val="28"/>
          <w:szCs w:val="28"/>
        </w:rPr>
      </w:pPr>
      <w:r w:rsidRPr="008630A6">
        <w:rPr>
          <w:rStyle w:val="20"/>
          <w:color w:val="000000"/>
          <w:sz w:val="28"/>
          <w:szCs w:val="28"/>
        </w:rPr>
        <w:t>РЕСПУБЛИКА БУРЯТИЯ</w:t>
      </w:r>
      <w:r>
        <w:rPr>
          <w:rStyle w:val="20"/>
          <w:color w:val="000000"/>
          <w:sz w:val="28"/>
          <w:szCs w:val="28"/>
        </w:rPr>
        <w:t xml:space="preserve"> БИЧУРСКИЙ РАЙОН</w:t>
      </w:r>
    </w:p>
    <w:p w:rsidR="00E53AD7" w:rsidRDefault="00E53AD7" w:rsidP="00E53AD7">
      <w:pPr>
        <w:pStyle w:val="21"/>
        <w:shd w:val="clear" w:color="auto" w:fill="auto"/>
        <w:spacing w:line="240" w:lineRule="auto"/>
        <w:ind w:left="23"/>
        <w:rPr>
          <w:rStyle w:val="20"/>
          <w:color w:val="000000"/>
          <w:sz w:val="28"/>
          <w:szCs w:val="28"/>
        </w:rPr>
      </w:pPr>
      <w:r w:rsidRPr="008630A6">
        <w:rPr>
          <w:rStyle w:val="20"/>
          <w:color w:val="000000"/>
          <w:sz w:val="28"/>
          <w:szCs w:val="28"/>
        </w:rPr>
        <w:t>СОВЕТ ДЕПУТАТОВ МУНИЦИПАЛЬНОГО ОБРАЗОВАНИЯ</w:t>
      </w:r>
      <w:bookmarkStart w:id="0" w:name="_GoBack"/>
      <w:bookmarkEnd w:id="0"/>
      <w:r w:rsidRPr="008630A6">
        <w:rPr>
          <w:rStyle w:val="20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– СЕЛЬСКОЕ ПОСЕЛЕНИЕ «ОКИНО-КЛЮЧЕВСКОЕ</w:t>
      </w:r>
      <w:r w:rsidRPr="008630A6">
        <w:rPr>
          <w:rStyle w:val="20"/>
          <w:color w:val="000000"/>
          <w:sz w:val="28"/>
          <w:szCs w:val="28"/>
        </w:rPr>
        <w:t>»</w:t>
      </w:r>
    </w:p>
    <w:p w:rsidR="00E53AD7" w:rsidRDefault="00E53AD7" w:rsidP="00E53AD7">
      <w:pPr>
        <w:pStyle w:val="21"/>
        <w:shd w:val="clear" w:color="auto" w:fill="auto"/>
        <w:spacing w:after="178" w:line="270" w:lineRule="exact"/>
        <w:ind w:left="20"/>
        <w:rPr>
          <w:rStyle w:val="20"/>
          <w:color w:val="000000"/>
          <w:sz w:val="28"/>
          <w:szCs w:val="28"/>
        </w:rPr>
      </w:pPr>
    </w:p>
    <w:p w:rsidR="00E53AD7" w:rsidRDefault="00E53AD7" w:rsidP="00E53AD7">
      <w:pPr>
        <w:pStyle w:val="21"/>
        <w:shd w:val="clear" w:color="auto" w:fill="auto"/>
        <w:spacing w:after="178" w:line="270" w:lineRule="exact"/>
        <w:ind w:left="20"/>
        <w:rPr>
          <w:rStyle w:val="20"/>
          <w:color w:val="000000"/>
          <w:sz w:val="28"/>
          <w:szCs w:val="28"/>
        </w:rPr>
      </w:pPr>
    </w:p>
    <w:p w:rsidR="00E53AD7" w:rsidRDefault="00E53AD7" w:rsidP="00E53AD7">
      <w:pPr>
        <w:pStyle w:val="21"/>
        <w:shd w:val="clear" w:color="auto" w:fill="auto"/>
        <w:spacing w:after="178" w:line="270" w:lineRule="exact"/>
        <w:ind w:left="20"/>
        <w:rPr>
          <w:rStyle w:val="20"/>
          <w:color w:val="000000"/>
          <w:sz w:val="28"/>
          <w:szCs w:val="28"/>
        </w:rPr>
      </w:pPr>
      <w:r w:rsidRPr="008630A6">
        <w:rPr>
          <w:rStyle w:val="20"/>
          <w:color w:val="000000"/>
          <w:sz w:val="28"/>
          <w:szCs w:val="28"/>
        </w:rPr>
        <w:t>РЕШЕНИ</w:t>
      </w:r>
      <w:r>
        <w:rPr>
          <w:rStyle w:val="20"/>
          <w:color w:val="000000"/>
          <w:sz w:val="28"/>
          <w:szCs w:val="28"/>
        </w:rPr>
        <w:t>Е</w:t>
      </w:r>
    </w:p>
    <w:p w:rsidR="00E53AD7" w:rsidRPr="008630A6" w:rsidRDefault="00E53AD7" w:rsidP="00E53AD7">
      <w:pPr>
        <w:pStyle w:val="21"/>
        <w:shd w:val="clear" w:color="auto" w:fill="auto"/>
        <w:spacing w:after="178" w:line="270" w:lineRule="exact"/>
        <w:ind w:left="20"/>
        <w:rPr>
          <w:sz w:val="28"/>
          <w:szCs w:val="28"/>
        </w:rPr>
      </w:pPr>
    </w:p>
    <w:p w:rsidR="00E53AD7" w:rsidRPr="008630A6" w:rsidRDefault="007B1DDA" w:rsidP="00E53AD7">
      <w:pPr>
        <w:pStyle w:val="a3"/>
        <w:shd w:val="clear" w:color="auto" w:fill="auto"/>
        <w:spacing w:after="312"/>
        <w:ind w:left="220" w:right="141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от «19</w:t>
      </w:r>
      <w:r w:rsidR="00E53AD7">
        <w:rPr>
          <w:color w:val="000000"/>
          <w:sz w:val="28"/>
          <w:szCs w:val="28"/>
        </w:rPr>
        <w:t>» марта 2021</w:t>
      </w:r>
      <w:r w:rsidR="00E53AD7" w:rsidRPr="00076D2B">
        <w:rPr>
          <w:color w:val="000000"/>
          <w:sz w:val="28"/>
          <w:szCs w:val="28"/>
        </w:rPr>
        <w:t xml:space="preserve"> г. </w:t>
      </w:r>
      <w:r w:rsidR="00E53AD7" w:rsidRPr="00076D2B">
        <w:rPr>
          <w:color w:val="000000"/>
          <w:sz w:val="24"/>
          <w:szCs w:val="24"/>
        </w:rPr>
        <w:t xml:space="preserve">                                                                       </w:t>
      </w:r>
      <w:r w:rsidR="00E53AD7">
        <w:rPr>
          <w:color w:val="000000"/>
          <w:sz w:val="24"/>
          <w:szCs w:val="24"/>
        </w:rPr>
        <w:t>№ 69</w:t>
      </w:r>
      <w:r w:rsidR="00E53AD7" w:rsidRPr="00A67BBC">
        <w:rPr>
          <w:color w:val="000000"/>
          <w:sz w:val="24"/>
          <w:szCs w:val="24"/>
        </w:rPr>
        <w:t xml:space="preserve">                       </w:t>
      </w:r>
    </w:p>
    <w:p w:rsidR="00E53AD7" w:rsidRPr="00ED2950" w:rsidRDefault="00E53AD7" w:rsidP="00E53AD7">
      <w:pPr>
        <w:pStyle w:val="21"/>
        <w:shd w:val="clear" w:color="auto" w:fill="auto"/>
        <w:spacing w:after="296"/>
        <w:ind w:left="20"/>
        <w:rPr>
          <w:b w:val="0"/>
          <w:sz w:val="28"/>
          <w:szCs w:val="28"/>
        </w:rPr>
      </w:pPr>
      <w:r w:rsidRPr="00ED2950">
        <w:rPr>
          <w:rStyle w:val="20"/>
          <w:color w:val="000000"/>
          <w:sz w:val="28"/>
          <w:szCs w:val="28"/>
        </w:rPr>
        <w:t xml:space="preserve">Об утверждении стоимости услуг, предоставляемых </w:t>
      </w:r>
      <w:proofErr w:type="gramStart"/>
      <w:r w:rsidRPr="00ED2950">
        <w:rPr>
          <w:rStyle w:val="20"/>
          <w:color w:val="000000"/>
          <w:sz w:val="28"/>
          <w:szCs w:val="28"/>
        </w:rPr>
        <w:t>согласно</w:t>
      </w:r>
      <w:proofErr w:type="gramEnd"/>
      <w:r w:rsidRPr="00ED2950">
        <w:rPr>
          <w:rStyle w:val="20"/>
          <w:color w:val="000000"/>
          <w:sz w:val="28"/>
          <w:szCs w:val="28"/>
        </w:rPr>
        <w:t xml:space="preserve"> гарантированного перечня услуг по погребению умерших (погибших) граждан, оказываемых специализированной службой по вопросам похоронного дела на территории Муниципального образования </w:t>
      </w:r>
      <w:r>
        <w:rPr>
          <w:rStyle w:val="20"/>
          <w:color w:val="000000"/>
          <w:sz w:val="28"/>
          <w:szCs w:val="28"/>
        </w:rPr>
        <w:t>– сельское поселение «Окино-Ключевское</w:t>
      </w:r>
      <w:r w:rsidRPr="00ED2950">
        <w:rPr>
          <w:rStyle w:val="20"/>
          <w:color w:val="000000"/>
          <w:sz w:val="28"/>
          <w:szCs w:val="28"/>
        </w:rPr>
        <w:t>»</w:t>
      </w:r>
    </w:p>
    <w:p w:rsidR="00E53AD7" w:rsidRPr="00ED2950" w:rsidRDefault="00E53AD7" w:rsidP="00E53AD7">
      <w:pPr>
        <w:pStyle w:val="a3"/>
        <w:shd w:val="clear" w:color="auto" w:fill="auto"/>
        <w:spacing w:after="293" w:line="322" w:lineRule="exact"/>
        <w:ind w:left="220" w:right="2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8630A6">
        <w:rPr>
          <w:color w:val="000000"/>
          <w:sz w:val="28"/>
          <w:szCs w:val="28"/>
        </w:rPr>
        <w:t xml:space="preserve">В соответствии </w:t>
      </w:r>
      <w:r w:rsidRPr="00CB1331">
        <w:rPr>
          <w:color w:val="000000"/>
          <w:sz w:val="28"/>
          <w:szCs w:val="28"/>
        </w:rPr>
        <w:t xml:space="preserve">с </w:t>
      </w:r>
      <w:r w:rsidRPr="00CB1331">
        <w:rPr>
          <w:sz w:val="28"/>
          <w:szCs w:val="28"/>
        </w:rPr>
        <w:t xml:space="preserve"> пунктом 22 ст.14 Федерального закона № 131 от 06.10.2003 г «Об общих принципах организации местного самоуправления в Российской Федерации», части 4 статьи 8 Закона Республики Бурятии № 896 от 07.12.2004 г «Об организации местного самоуправления в Республике Бурятия» </w:t>
      </w:r>
      <w:r w:rsidRPr="00CB1331">
        <w:rPr>
          <w:color w:val="000000"/>
          <w:sz w:val="28"/>
          <w:szCs w:val="28"/>
        </w:rPr>
        <w:t>руководствуясь Федеральным законом Российской Федерации от 12.01.1996 г. №</w:t>
      </w:r>
      <w:r w:rsidRPr="008630A6">
        <w:rPr>
          <w:color w:val="000000"/>
          <w:sz w:val="28"/>
          <w:szCs w:val="28"/>
        </w:rPr>
        <w:t xml:space="preserve"> 8-ФЗ «О погребении и похоронном деле», постановлением  Правительства Республики Бурятия от 08.10.2004</w:t>
      </w:r>
      <w:proofErr w:type="gramEnd"/>
      <w:r w:rsidRPr="008630A6">
        <w:rPr>
          <w:color w:val="000000"/>
          <w:sz w:val="28"/>
          <w:szCs w:val="28"/>
        </w:rPr>
        <w:t xml:space="preserve"> г. № 232 «О возмещении специализированной службе </w:t>
      </w:r>
      <w:proofErr w:type="gramStart"/>
      <w:r w:rsidRPr="008630A6">
        <w:rPr>
          <w:color w:val="000000"/>
          <w:sz w:val="28"/>
          <w:szCs w:val="28"/>
        </w:rPr>
        <w:t>по</w:t>
      </w:r>
      <w:proofErr w:type="gramEnd"/>
      <w:r w:rsidRPr="008630A6">
        <w:rPr>
          <w:color w:val="000000"/>
          <w:sz w:val="28"/>
          <w:szCs w:val="28"/>
        </w:rPr>
        <w:t xml:space="preserve"> </w:t>
      </w:r>
      <w:proofErr w:type="gramStart"/>
      <w:r w:rsidRPr="008630A6">
        <w:rPr>
          <w:color w:val="000000"/>
          <w:sz w:val="28"/>
          <w:szCs w:val="28"/>
        </w:rPr>
        <w:t xml:space="preserve">вопросам похоронного дела стоимости услуг, предоставляемых согласно гарантированному перечню услуг по погребению умерших (погибших) граждан за счет средств республиканского бюджета»,  Совет депутатов </w:t>
      </w:r>
      <w:r>
        <w:rPr>
          <w:color w:val="000000"/>
          <w:sz w:val="28"/>
          <w:szCs w:val="28"/>
        </w:rPr>
        <w:t>Муниципального образования – сельское поселение «Окино-Ключевское»</w:t>
      </w:r>
      <w:r w:rsidRPr="008630A6">
        <w:rPr>
          <w:color w:val="000000"/>
          <w:sz w:val="28"/>
          <w:szCs w:val="28"/>
        </w:rPr>
        <w:t xml:space="preserve"> </w:t>
      </w:r>
      <w:r w:rsidRPr="008630A6">
        <w:rPr>
          <w:rStyle w:val="3pt"/>
          <w:color w:val="000000"/>
          <w:sz w:val="28"/>
          <w:szCs w:val="28"/>
        </w:rPr>
        <w:t>решил:</w:t>
      </w:r>
      <w:r>
        <w:rPr>
          <w:rStyle w:val="3pt"/>
          <w:color w:val="000000"/>
          <w:sz w:val="28"/>
          <w:szCs w:val="28"/>
        </w:rPr>
        <w:t xml:space="preserve">                                                                     1.</w:t>
      </w:r>
      <w:r w:rsidRPr="008630A6">
        <w:rPr>
          <w:color w:val="000000"/>
          <w:sz w:val="28"/>
          <w:szCs w:val="28"/>
        </w:rPr>
        <w:t>Утвердить стоимость</w:t>
      </w:r>
      <w:r>
        <w:rPr>
          <w:color w:val="000000"/>
          <w:sz w:val="28"/>
          <w:szCs w:val="28"/>
        </w:rPr>
        <w:t xml:space="preserve"> услуг, предоставляемых согласно</w:t>
      </w:r>
      <w:r w:rsidRPr="008630A6">
        <w:rPr>
          <w:color w:val="000000"/>
          <w:sz w:val="28"/>
          <w:szCs w:val="28"/>
        </w:rPr>
        <w:t xml:space="preserve"> гарантированного перечня услуг по погребению умерших (погибших) граждан </w:t>
      </w:r>
      <w:r w:rsidRPr="00ED2950">
        <w:rPr>
          <w:rStyle w:val="20"/>
          <w:color w:val="000000"/>
          <w:sz w:val="28"/>
          <w:szCs w:val="28"/>
        </w:rPr>
        <w:t>оказываемых специализированной службой по вопросам похоронного дела на территории Муниципального образования – сельское поселение «</w:t>
      </w:r>
      <w:r>
        <w:rPr>
          <w:rStyle w:val="20"/>
          <w:color w:val="000000"/>
          <w:sz w:val="28"/>
          <w:szCs w:val="28"/>
        </w:rPr>
        <w:t>Окино-Ключевское</w:t>
      </w:r>
      <w:r w:rsidRPr="00ED2950">
        <w:rPr>
          <w:rStyle w:val="20"/>
          <w:color w:val="000000"/>
          <w:sz w:val="28"/>
          <w:szCs w:val="28"/>
        </w:rPr>
        <w:t>»</w:t>
      </w:r>
      <w:r>
        <w:rPr>
          <w:rStyle w:val="20"/>
          <w:color w:val="000000"/>
          <w:sz w:val="28"/>
          <w:szCs w:val="28"/>
        </w:rPr>
        <w:t>,</w:t>
      </w:r>
      <w:r w:rsidRPr="008630A6">
        <w:rPr>
          <w:color w:val="000000"/>
          <w:sz w:val="28"/>
          <w:szCs w:val="28"/>
        </w:rPr>
        <w:t xml:space="preserve"> согласно приложения № 1 к</w:t>
      </w:r>
      <w:proofErr w:type="gramEnd"/>
      <w:r w:rsidRPr="008630A6">
        <w:rPr>
          <w:color w:val="000000"/>
          <w:sz w:val="28"/>
          <w:szCs w:val="28"/>
        </w:rPr>
        <w:t xml:space="preserve"> настоящему решению.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2.</w:t>
      </w:r>
      <w:r w:rsidRPr="008630A6">
        <w:rPr>
          <w:color w:val="000000"/>
          <w:sz w:val="28"/>
          <w:szCs w:val="28"/>
        </w:rPr>
        <w:t xml:space="preserve">Решение вступает в силу с момента </w:t>
      </w:r>
      <w:r>
        <w:rPr>
          <w:color w:val="000000"/>
          <w:sz w:val="28"/>
          <w:szCs w:val="28"/>
        </w:rPr>
        <w:t xml:space="preserve">обнародования на информационных стендах администрации МО-СП «Окино-Ключевское», подлежит размещению на сайте МО-СП «Окино-Ключевское» в сети интернет и распространяется на отношения, возникшие с 01.02.2021 г.                                    3. </w:t>
      </w:r>
      <w:proofErr w:type="gramStart"/>
      <w:r w:rsidRPr="008630A6">
        <w:rPr>
          <w:color w:val="000000"/>
          <w:sz w:val="28"/>
          <w:szCs w:val="28"/>
        </w:rPr>
        <w:t>Контроль за</w:t>
      </w:r>
      <w:proofErr w:type="gramEnd"/>
      <w:r w:rsidRPr="008630A6">
        <w:rPr>
          <w:color w:val="000000"/>
          <w:sz w:val="28"/>
          <w:szCs w:val="28"/>
        </w:rPr>
        <w:t xml:space="preserve"> исполнением настоящего решения возложить на Совет депутатов </w:t>
      </w:r>
      <w:r>
        <w:rPr>
          <w:color w:val="000000"/>
          <w:sz w:val="28"/>
          <w:szCs w:val="28"/>
        </w:rPr>
        <w:t>Муниципального образования – сельское поселение «Окино-Ключевское»</w:t>
      </w:r>
      <w:r w:rsidRPr="008630A6">
        <w:rPr>
          <w:color w:val="000000"/>
          <w:sz w:val="28"/>
          <w:szCs w:val="28"/>
        </w:rPr>
        <w:t>.</w:t>
      </w:r>
    </w:p>
    <w:p w:rsidR="00E53AD7" w:rsidRDefault="00E53AD7" w:rsidP="00E53AD7">
      <w:pPr>
        <w:pStyle w:val="a3"/>
        <w:shd w:val="clear" w:color="auto" w:fill="auto"/>
        <w:tabs>
          <w:tab w:val="left" w:pos="1559"/>
        </w:tabs>
        <w:spacing w:after="0" w:line="326" w:lineRule="exact"/>
        <w:ind w:left="567" w:right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МО-СП  «Окино-Ключевское»                             Н.М. Разуваева.</w:t>
      </w:r>
    </w:p>
    <w:p w:rsidR="00E53AD7" w:rsidRPr="00ED2950" w:rsidRDefault="00E53AD7" w:rsidP="00E53AD7">
      <w:pPr>
        <w:pStyle w:val="a3"/>
        <w:shd w:val="clear" w:color="auto" w:fill="auto"/>
        <w:spacing w:after="237" w:line="317" w:lineRule="exact"/>
        <w:ind w:left="5529" w:right="2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решению </w:t>
      </w:r>
      <w:r w:rsidRPr="00ED2950">
        <w:rPr>
          <w:color w:val="000000"/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</w:rPr>
        <w:t>МО-СП «Окино</w:t>
      </w:r>
      <w:r w:rsidR="007B1DDA">
        <w:rPr>
          <w:color w:val="000000"/>
          <w:sz w:val="28"/>
          <w:szCs w:val="28"/>
        </w:rPr>
        <w:t>-Ключевское»              от «19</w:t>
      </w:r>
      <w:r>
        <w:rPr>
          <w:color w:val="000000"/>
          <w:sz w:val="28"/>
          <w:szCs w:val="28"/>
        </w:rPr>
        <w:t>» марта 2021 г № 69</w:t>
      </w:r>
      <w:r w:rsidRPr="00A94CC7">
        <w:rPr>
          <w:color w:val="000000"/>
          <w:sz w:val="28"/>
          <w:szCs w:val="28"/>
        </w:rPr>
        <w:t xml:space="preserve"> </w:t>
      </w:r>
    </w:p>
    <w:p w:rsidR="00E53AD7" w:rsidRDefault="00E53AD7" w:rsidP="00E53AD7">
      <w:pPr>
        <w:pStyle w:val="1"/>
        <w:framePr w:w="9730" w:wrap="notBeside" w:vAnchor="text" w:hAnchor="text" w:xAlign="center" w:y="1"/>
        <w:shd w:val="clear" w:color="auto" w:fill="auto"/>
        <w:tabs>
          <w:tab w:val="left" w:leader="underscore" w:pos="9326"/>
        </w:tabs>
        <w:ind w:firstLine="0"/>
        <w:jc w:val="center"/>
        <w:rPr>
          <w:rStyle w:val="a6"/>
          <w:color w:val="000000"/>
          <w:sz w:val="28"/>
          <w:szCs w:val="28"/>
        </w:rPr>
      </w:pPr>
      <w:r w:rsidRPr="006D5FB7">
        <w:rPr>
          <w:rStyle w:val="a6"/>
          <w:color w:val="000000"/>
          <w:sz w:val="28"/>
          <w:szCs w:val="28"/>
        </w:rPr>
        <w:t>Сто</w:t>
      </w:r>
      <w:r>
        <w:rPr>
          <w:rStyle w:val="a6"/>
          <w:color w:val="000000"/>
          <w:sz w:val="28"/>
          <w:szCs w:val="28"/>
        </w:rPr>
        <w:t xml:space="preserve">имость </w:t>
      </w:r>
      <w:r w:rsidRPr="006D5FB7">
        <w:rPr>
          <w:rStyle w:val="a6"/>
          <w:color w:val="000000"/>
          <w:sz w:val="28"/>
          <w:szCs w:val="28"/>
        </w:rPr>
        <w:t>услуг</w:t>
      </w:r>
      <w:r>
        <w:rPr>
          <w:rStyle w:val="a6"/>
          <w:color w:val="000000"/>
          <w:sz w:val="28"/>
          <w:szCs w:val="28"/>
        </w:rPr>
        <w:t xml:space="preserve">, предоставляемых </w:t>
      </w:r>
      <w:proofErr w:type="gramStart"/>
      <w:r>
        <w:rPr>
          <w:rStyle w:val="a6"/>
          <w:color w:val="000000"/>
          <w:sz w:val="28"/>
          <w:szCs w:val="28"/>
        </w:rPr>
        <w:t>согласно</w:t>
      </w:r>
      <w:proofErr w:type="gramEnd"/>
      <w:r>
        <w:rPr>
          <w:rStyle w:val="a6"/>
          <w:color w:val="000000"/>
          <w:sz w:val="28"/>
          <w:szCs w:val="28"/>
        </w:rPr>
        <w:t xml:space="preserve"> гарантированного перечня услуг</w:t>
      </w:r>
      <w:r w:rsidRPr="006D5FB7">
        <w:rPr>
          <w:rStyle w:val="a6"/>
          <w:color w:val="000000"/>
          <w:sz w:val="28"/>
          <w:szCs w:val="28"/>
        </w:rPr>
        <w:t xml:space="preserve"> по погребению умерших (погибших) граждан, </w:t>
      </w:r>
    </w:p>
    <w:p w:rsidR="00E53AD7" w:rsidRPr="006D5FB7" w:rsidRDefault="00E53AD7" w:rsidP="00E53AD7">
      <w:pPr>
        <w:pStyle w:val="1"/>
        <w:framePr w:w="9730" w:wrap="notBeside" w:vAnchor="text" w:hAnchor="text" w:xAlign="center" w:y="1"/>
        <w:shd w:val="clear" w:color="auto" w:fill="auto"/>
        <w:tabs>
          <w:tab w:val="left" w:leader="underscore" w:pos="9326"/>
        </w:tabs>
        <w:ind w:firstLine="0"/>
        <w:jc w:val="center"/>
        <w:rPr>
          <w:rStyle w:val="22"/>
          <w:color w:val="000000"/>
          <w:sz w:val="28"/>
          <w:szCs w:val="28"/>
        </w:rPr>
      </w:pPr>
      <w:r w:rsidRPr="006D5FB7">
        <w:rPr>
          <w:rStyle w:val="a6"/>
          <w:color w:val="000000"/>
          <w:sz w:val="28"/>
          <w:szCs w:val="28"/>
        </w:rPr>
        <w:t xml:space="preserve">оказываемых специализированной службой по </w:t>
      </w:r>
      <w:r w:rsidRPr="006D5FB7">
        <w:rPr>
          <w:rStyle w:val="22"/>
          <w:color w:val="000000"/>
          <w:sz w:val="28"/>
          <w:szCs w:val="28"/>
        </w:rPr>
        <w:t>вопросам похоронного дела</w:t>
      </w:r>
      <w:r>
        <w:rPr>
          <w:rStyle w:val="22"/>
          <w:color w:val="000000"/>
          <w:sz w:val="28"/>
          <w:szCs w:val="28"/>
        </w:rPr>
        <w:t xml:space="preserve"> </w:t>
      </w:r>
      <w:r w:rsidRPr="006D5FB7">
        <w:rPr>
          <w:rStyle w:val="20"/>
          <w:color w:val="000000"/>
          <w:sz w:val="28"/>
          <w:szCs w:val="28"/>
        </w:rPr>
        <w:t>на террит</w:t>
      </w:r>
      <w:r>
        <w:rPr>
          <w:rStyle w:val="20"/>
          <w:color w:val="000000"/>
          <w:sz w:val="28"/>
          <w:szCs w:val="28"/>
        </w:rPr>
        <w:t>ории МО-СП «Окино-Ключевское»</w:t>
      </w:r>
    </w:p>
    <w:p w:rsidR="00E53AD7" w:rsidRDefault="00E53AD7" w:rsidP="00E53AD7">
      <w:pPr>
        <w:pStyle w:val="1"/>
        <w:framePr w:w="9730" w:wrap="notBeside" w:vAnchor="text" w:hAnchor="text" w:xAlign="center" w:y="1"/>
        <w:shd w:val="clear" w:color="auto" w:fill="auto"/>
        <w:tabs>
          <w:tab w:val="left" w:leader="underscore" w:pos="9326"/>
        </w:tabs>
        <w:ind w:firstLine="0"/>
      </w:pPr>
      <w:r>
        <w:rPr>
          <w:rStyle w:val="a6"/>
          <w:color w:val="000000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635"/>
        <w:gridCol w:w="1990"/>
        <w:gridCol w:w="4509"/>
      </w:tblGrid>
      <w:tr w:rsidR="00E53AD7" w:rsidTr="00244443">
        <w:trPr>
          <w:trHeight w:hRule="exact" w:val="23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17" w:lineRule="exact"/>
              <w:ind w:left="180"/>
            </w:pPr>
            <w:r w:rsidRPr="00845B1E">
              <w:rPr>
                <w:color w:val="000000"/>
              </w:rPr>
              <w:t>№</w:t>
            </w:r>
          </w:p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17" w:lineRule="exact"/>
              <w:ind w:left="180"/>
            </w:pPr>
            <w:proofErr w:type="spellStart"/>
            <w:proofErr w:type="gramStart"/>
            <w:r w:rsidRPr="00845B1E">
              <w:rPr>
                <w:color w:val="000000"/>
              </w:rPr>
              <w:t>п</w:t>
            </w:r>
            <w:proofErr w:type="spellEnd"/>
            <w:proofErr w:type="gramEnd"/>
            <w:r w:rsidRPr="00845B1E">
              <w:rPr>
                <w:color w:val="000000"/>
              </w:rPr>
              <w:t>/</w:t>
            </w:r>
          </w:p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17" w:lineRule="exact"/>
              <w:ind w:left="180"/>
            </w:pPr>
            <w:proofErr w:type="spellStart"/>
            <w:proofErr w:type="gramStart"/>
            <w:r w:rsidRPr="00845B1E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 w:rsidRPr="00845B1E">
              <w:rPr>
                <w:color w:val="000000"/>
              </w:rPr>
              <w:t>Гарантированный перечень услуг по погребению умерших (погибших) граждан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 w:rsidRPr="00845B1E">
              <w:rPr>
                <w:color w:val="000000"/>
              </w:rPr>
              <w:t>Наименование</w:t>
            </w:r>
          </w:p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before="120" w:after="0" w:line="270" w:lineRule="exact"/>
              <w:jc w:val="center"/>
            </w:pPr>
            <w:r w:rsidRPr="00845B1E">
              <w:rPr>
                <w:color w:val="000000"/>
              </w:rPr>
              <w:t>услуг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 w:rsidRPr="00845B1E">
              <w:rPr>
                <w:color w:val="000000"/>
              </w:rPr>
              <w:t>Стоимость гарантированного перечня услуг по погребению умерших (погибших) граждан имеющих супруга, родственников, законного представителя умершего или иных лиц, взявших на себя обязанности по погребению (руб.)</w:t>
            </w:r>
          </w:p>
        </w:tc>
      </w:tr>
      <w:tr w:rsidR="00E53AD7" w:rsidTr="00244443">
        <w:trPr>
          <w:trHeight w:hRule="exact" w:val="6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50" w:lineRule="exact"/>
              <w:ind w:left="180"/>
            </w:pPr>
            <w:r w:rsidRPr="00845B1E">
              <w:rPr>
                <w:rStyle w:val="MicrosoftSansSerif"/>
                <w:color w:val="000000"/>
              </w:rPr>
              <w:t>1</w:t>
            </w:r>
            <w:r w:rsidRPr="00845B1E">
              <w:rPr>
                <w:rStyle w:val="MicrosoftSansSerif1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 w:rsidRPr="00845B1E">
              <w:rPr>
                <w:color w:val="000000"/>
              </w:rPr>
              <w:t>Оформление</w:t>
            </w:r>
          </w:p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before="120" w:after="0" w:line="270" w:lineRule="exact"/>
              <w:jc w:val="center"/>
            </w:pPr>
            <w:r w:rsidRPr="00845B1E">
              <w:rPr>
                <w:color w:val="000000"/>
              </w:rPr>
              <w:t>документов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Default="00E53AD7" w:rsidP="00244443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121.97</w:t>
            </w:r>
          </w:p>
        </w:tc>
      </w:tr>
      <w:tr w:rsidR="00E53AD7" w:rsidTr="00244443">
        <w:trPr>
          <w:trHeight w:hRule="exact" w:val="65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ind w:left="180"/>
            </w:pPr>
            <w:r w:rsidRPr="00845B1E">
              <w:rPr>
                <w:color w:val="000000"/>
              </w:rPr>
              <w:t>2.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26" w:lineRule="exact"/>
              <w:ind w:right="340"/>
              <w:jc w:val="center"/>
            </w:pPr>
            <w:r w:rsidRPr="00845B1E">
              <w:rPr>
                <w:color w:val="000000"/>
              </w:rPr>
              <w:t>Предоставление гроба и доставка гроба и других предметов, необходимых для погребения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60" w:line="270" w:lineRule="exact"/>
              <w:jc w:val="center"/>
            </w:pPr>
            <w:r w:rsidRPr="00845B1E">
              <w:rPr>
                <w:color w:val="000000"/>
              </w:rPr>
              <w:t>Изготовление:</w:t>
            </w:r>
          </w:p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before="60" w:after="0" w:line="270" w:lineRule="exact"/>
              <w:jc w:val="center"/>
            </w:pPr>
            <w:r w:rsidRPr="00845B1E">
              <w:rPr>
                <w:color w:val="000000"/>
              </w:rPr>
              <w:t>гроба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3500</w:t>
            </w:r>
          </w:p>
        </w:tc>
      </w:tr>
      <w:tr w:rsidR="00E53AD7" w:rsidTr="00244443">
        <w:trPr>
          <w:trHeight w:hRule="exact" w:val="67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 w:rsidRPr="00845B1E">
              <w:rPr>
                <w:color w:val="000000"/>
              </w:rPr>
              <w:t>таблички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350</w:t>
            </w:r>
          </w:p>
        </w:tc>
      </w:tr>
      <w:tr w:rsidR="00E53AD7" w:rsidTr="00244443">
        <w:trPr>
          <w:trHeight w:hRule="exact" w:val="72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 w:rsidRPr="00845B1E">
              <w:rPr>
                <w:color w:val="000000"/>
              </w:rPr>
              <w:t>номерка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24.90</w:t>
            </w:r>
          </w:p>
        </w:tc>
      </w:tr>
      <w:tr w:rsidR="00E53AD7" w:rsidTr="00244443">
        <w:trPr>
          <w:trHeight w:hRule="exact" w:val="193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ind w:left="180"/>
            </w:pPr>
            <w:r w:rsidRPr="00845B1E">
              <w:rPr>
                <w:color w:val="000000"/>
              </w:rPr>
              <w:t>3.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180" w:line="322" w:lineRule="exact"/>
              <w:jc w:val="center"/>
            </w:pPr>
            <w:r w:rsidRPr="00845B1E">
              <w:rPr>
                <w:color w:val="000000"/>
              </w:rPr>
              <w:t>Перевозка тела умершего на кладбище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 w:rsidRPr="00845B1E">
              <w:rPr>
                <w:color w:val="000000"/>
              </w:rPr>
              <w:t>Доставка гроба и других предметов, необходимых для погребения до морга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3377.50</w:t>
            </w:r>
          </w:p>
        </w:tc>
      </w:tr>
      <w:tr w:rsidR="00E53AD7" w:rsidTr="00244443">
        <w:trPr>
          <w:trHeight w:hRule="exact" w:val="168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 w:rsidRPr="00845B1E">
              <w:rPr>
                <w:color w:val="000000"/>
              </w:rPr>
              <w:t xml:space="preserve">Доставка гроба </w:t>
            </w:r>
            <w:proofErr w:type="gramStart"/>
            <w:r w:rsidRPr="00845B1E">
              <w:rPr>
                <w:color w:val="000000"/>
              </w:rPr>
              <w:t>с телом умершего из морга до кладбища с заездом на дом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877.5</w:t>
            </w:r>
          </w:p>
        </w:tc>
      </w:tr>
      <w:tr w:rsidR="00E53AD7" w:rsidTr="00244443">
        <w:trPr>
          <w:trHeight w:hRule="exact" w:val="31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ind w:left="320"/>
            </w:pPr>
            <w:r w:rsidRPr="00845B1E">
              <w:rPr>
                <w:color w:val="000000"/>
              </w:rPr>
              <w:t>4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 w:rsidRPr="00845B1E">
              <w:rPr>
                <w:color w:val="000000"/>
              </w:rPr>
              <w:t>Погребение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 w:rsidRPr="00845B1E">
              <w:rPr>
                <w:color w:val="000000"/>
              </w:rPr>
              <w:t>Рытье могилы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7000</w:t>
            </w:r>
          </w:p>
        </w:tc>
      </w:tr>
      <w:tr w:rsidR="00E53AD7" w:rsidTr="00244443">
        <w:trPr>
          <w:trHeight w:hRule="exact" w:val="346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 w:rsidRPr="00845B1E">
              <w:rPr>
                <w:color w:val="000000"/>
              </w:rPr>
              <w:t>захоронение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300</w:t>
            </w:r>
          </w:p>
        </w:tc>
      </w:tr>
      <w:tr w:rsidR="00E53AD7" w:rsidTr="00244443">
        <w:trPr>
          <w:trHeight w:hRule="exact" w:val="682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ind w:left="240"/>
            </w:pPr>
            <w:r w:rsidRPr="00845B1E">
              <w:rPr>
                <w:color w:val="000000"/>
              </w:rPr>
              <w:t>Итого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AD7" w:rsidRPr="00845B1E" w:rsidRDefault="00E53AD7" w:rsidP="00244443">
            <w:pPr>
              <w:pStyle w:val="a3"/>
              <w:framePr w:w="9730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15551,87</w:t>
            </w:r>
          </w:p>
        </w:tc>
      </w:tr>
    </w:tbl>
    <w:p w:rsidR="00E53AD7" w:rsidRDefault="00E53AD7" w:rsidP="00E53AD7">
      <w:pPr>
        <w:rPr>
          <w:sz w:val="2"/>
          <w:szCs w:val="2"/>
        </w:rPr>
      </w:pPr>
    </w:p>
    <w:p w:rsidR="00E53AD7" w:rsidRPr="00CB1331" w:rsidRDefault="00E53AD7" w:rsidP="00E53AD7">
      <w:pPr>
        <w:rPr>
          <w:lang w:val="en-US"/>
        </w:rPr>
      </w:pPr>
    </w:p>
    <w:p w:rsidR="00E53AD7" w:rsidRDefault="00E53AD7" w:rsidP="00E53AD7">
      <w:pPr>
        <w:pStyle w:val="a3"/>
        <w:shd w:val="clear" w:color="auto" w:fill="auto"/>
        <w:tabs>
          <w:tab w:val="left" w:pos="1559"/>
        </w:tabs>
        <w:spacing w:after="0" w:line="326" w:lineRule="exact"/>
        <w:ind w:left="567" w:right="200"/>
        <w:rPr>
          <w:color w:val="000000"/>
          <w:sz w:val="28"/>
          <w:szCs w:val="28"/>
        </w:rPr>
      </w:pPr>
    </w:p>
    <w:p w:rsidR="008838BD" w:rsidRDefault="008838BD"/>
    <w:sectPr w:rsidR="008838BD" w:rsidSect="005C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D7"/>
    <w:rsid w:val="007B1DDA"/>
    <w:rsid w:val="008838BD"/>
    <w:rsid w:val="00B445CD"/>
    <w:rsid w:val="00E5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3AD7"/>
    <w:pPr>
      <w:widowControl w:val="0"/>
      <w:shd w:val="clear" w:color="auto" w:fill="FFFFFF"/>
      <w:spacing w:after="240" w:line="240" w:lineRule="atLeas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E53AD7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E53AD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53AD7"/>
  </w:style>
  <w:style w:type="character" w:customStyle="1" w:styleId="3pt">
    <w:name w:val="Основной текст + Интервал 3 pt"/>
    <w:basedOn w:val="a0"/>
    <w:uiPriority w:val="99"/>
    <w:rsid w:val="00E53AD7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5">
    <w:name w:val="Подпись к таблице_"/>
    <w:basedOn w:val="a0"/>
    <w:link w:val="1"/>
    <w:uiPriority w:val="99"/>
    <w:locked/>
    <w:rsid w:val="00E53A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E53AD7"/>
  </w:style>
  <w:style w:type="character" w:customStyle="1" w:styleId="22">
    <w:name w:val="Подпись к таблице2"/>
    <w:basedOn w:val="a5"/>
    <w:uiPriority w:val="99"/>
    <w:rsid w:val="00E53AD7"/>
    <w:rPr>
      <w:u w:val="single"/>
    </w:rPr>
  </w:style>
  <w:style w:type="character" w:customStyle="1" w:styleId="MicrosoftSansSerif">
    <w:name w:val="Основной текст + Microsoft Sans Serif"/>
    <w:aliases w:val="12,5 pt"/>
    <w:basedOn w:val="a0"/>
    <w:uiPriority w:val="99"/>
    <w:rsid w:val="00E53AD7"/>
    <w:rPr>
      <w:rFonts w:ascii="Microsoft Sans Serif" w:hAnsi="Microsoft Sans Serif" w:cs="Microsoft Sans Serif"/>
      <w:noProof/>
      <w:sz w:val="25"/>
      <w:szCs w:val="25"/>
      <w:shd w:val="clear" w:color="auto" w:fill="FFFFFF"/>
    </w:rPr>
  </w:style>
  <w:style w:type="character" w:customStyle="1" w:styleId="MicrosoftSansSerif1">
    <w:name w:val="Основной текст + Microsoft Sans Serif1"/>
    <w:aliases w:val="12 pt"/>
    <w:basedOn w:val="a0"/>
    <w:uiPriority w:val="99"/>
    <w:rsid w:val="00E53AD7"/>
    <w:rPr>
      <w:rFonts w:ascii="Microsoft Sans Serif" w:hAnsi="Microsoft Sans Serif" w:cs="Microsoft Sans Serif"/>
      <w:noProof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3AD7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Подпись к таблице1"/>
    <w:basedOn w:val="a"/>
    <w:link w:val="a5"/>
    <w:uiPriority w:val="99"/>
    <w:rsid w:val="00E53AD7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3</cp:revision>
  <dcterms:created xsi:type="dcterms:W3CDTF">2021-01-27T06:48:00Z</dcterms:created>
  <dcterms:modified xsi:type="dcterms:W3CDTF">2021-04-23T06:19:00Z</dcterms:modified>
</cp:coreProperties>
</file>