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  <w:r w:rsidR="009F6E3F">
        <w:rPr>
          <w:b/>
          <w:bCs/>
          <w:sz w:val="28"/>
          <w:szCs w:val="28"/>
        </w:rPr>
        <w:t xml:space="preserve">  </w:t>
      </w:r>
      <w:r w:rsidR="00555BFA"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0B0808">
        <w:rPr>
          <w:b/>
          <w:bCs/>
          <w:sz w:val="28"/>
          <w:szCs w:val="28"/>
        </w:rPr>
        <w:t>ОКИНО-КЛЮЧЕВСКОЕ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187FF3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55BF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555BF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03</w:t>
      </w:r>
      <w:r w:rsidR="00555BFA" w:rsidRPr="00B15E1B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июля</w:t>
      </w:r>
      <w:r w:rsidR="00555BFA" w:rsidRPr="00B15E1B">
        <w:rPr>
          <w:b/>
          <w:bCs/>
          <w:sz w:val="28"/>
          <w:szCs w:val="28"/>
        </w:rPr>
        <w:t xml:space="preserve"> 20</w:t>
      </w:r>
      <w:r w:rsidR="0029462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</w:t>
      </w:r>
      <w:r w:rsidR="00555BFA" w:rsidRPr="00B15E1B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="00555BFA" w:rsidRPr="00B15E1B">
        <w:rPr>
          <w:b/>
          <w:bCs/>
          <w:sz w:val="28"/>
          <w:szCs w:val="28"/>
        </w:rPr>
        <w:t xml:space="preserve">   № </w:t>
      </w:r>
      <w:r>
        <w:rPr>
          <w:b/>
          <w:bCs/>
          <w:sz w:val="28"/>
          <w:szCs w:val="28"/>
        </w:rPr>
        <w:t>51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  <w:r>
        <w:rPr>
          <w:b/>
          <w:bCs/>
          <w:color w:val="FFFFFF" w:themeColor="background1"/>
          <w:sz w:val="28"/>
          <w:szCs w:val="28"/>
          <w:u w:val="single"/>
        </w:rPr>
        <w:t>51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> Положения об установлении земельного налога на территории Муниципального образования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0B0808">
        <w:rPr>
          <w:b/>
          <w:bCs/>
          <w:sz w:val="28"/>
          <w:szCs w:val="28"/>
        </w:rPr>
        <w:t>Окино-Ключевское</w:t>
      </w:r>
      <w:bookmarkStart w:id="0" w:name="_GoBack"/>
      <w:bookmarkEnd w:id="0"/>
      <w:r w:rsidR="00555BFA" w:rsidRPr="00B15E1B">
        <w:rPr>
          <w:b/>
          <w:bCs/>
          <w:sz w:val="28"/>
          <w:szCs w:val="28"/>
        </w:rPr>
        <w:t>» Бичурского района Республики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4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0B0808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0B0808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294622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294622">
        <w:rPr>
          <w:sz w:val="28"/>
          <w:szCs w:val="28"/>
        </w:rPr>
        <w:t>Внести изменения в</w:t>
      </w:r>
      <w:r w:rsidRPr="00B15E1B">
        <w:rPr>
          <w:sz w:val="28"/>
          <w:szCs w:val="28"/>
        </w:rPr>
        <w:t> </w:t>
      </w:r>
      <w:hyperlink r:id="rId6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об установлении земельного налога на территории Муниципального образования</w:t>
      </w:r>
      <w:r w:rsidR="00294622">
        <w:rPr>
          <w:sz w:val="28"/>
          <w:szCs w:val="28"/>
        </w:rPr>
        <w:t xml:space="preserve">– </w:t>
      </w:r>
      <w:proofErr w:type="gramStart"/>
      <w:r w:rsidRPr="00B15E1B">
        <w:rPr>
          <w:sz w:val="28"/>
          <w:szCs w:val="28"/>
        </w:rPr>
        <w:t>се</w:t>
      </w:r>
      <w:proofErr w:type="gramEnd"/>
      <w:r w:rsidRPr="00B15E1B">
        <w:rPr>
          <w:sz w:val="28"/>
          <w:szCs w:val="28"/>
        </w:rPr>
        <w:t>льское поселение «</w:t>
      </w:r>
      <w:r w:rsidR="000B0808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</w:t>
      </w:r>
      <w:r w:rsidR="00294622"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 w:rsidR="000B0808">
        <w:rPr>
          <w:bCs/>
          <w:sz w:val="28"/>
          <w:szCs w:val="28"/>
        </w:rPr>
        <w:t>Окино-Ключевское</w:t>
      </w:r>
      <w:r w:rsidR="00294622">
        <w:rPr>
          <w:sz w:val="28"/>
          <w:szCs w:val="28"/>
        </w:rPr>
        <w:t xml:space="preserve">» от </w:t>
      </w:r>
      <w:r w:rsidR="000B0808">
        <w:rPr>
          <w:sz w:val="28"/>
          <w:szCs w:val="28"/>
        </w:rPr>
        <w:t>30.10</w:t>
      </w:r>
      <w:r w:rsidR="00D1730C">
        <w:rPr>
          <w:sz w:val="28"/>
          <w:szCs w:val="28"/>
        </w:rPr>
        <w:t>.2019</w:t>
      </w:r>
      <w:r w:rsidR="0086396F">
        <w:rPr>
          <w:sz w:val="28"/>
          <w:szCs w:val="28"/>
        </w:rPr>
        <w:t xml:space="preserve"> года</w:t>
      </w:r>
      <w:r w:rsidR="00187FF3"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>№</w:t>
      </w:r>
      <w:r w:rsidR="000B0808">
        <w:rPr>
          <w:sz w:val="28"/>
          <w:szCs w:val="28"/>
        </w:rPr>
        <w:t>26</w:t>
      </w:r>
      <w:r w:rsidR="00294622">
        <w:rPr>
          <w:sz w:val="28"/>
          <w:szCs w:val="28"/>
        </w:rPr>
        <w:t>:</w:t>
      </w:r>
    </w:p>
    <w:p w:rsidR="00555BFA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1730C">
        <w:rPr>
          <w:sz w:val="28"/>
          <w:szCs w:val="28"/>
        </w:rPr>
        <w:t>7</w:t>
      </w:r>
      <w:r>
        <w:rPr>
          <w:sz w:val="28"/>
          <w:szCs w:val="28"/>
        </w:rPr>
        <w:t xml:space="preserve"> «Налоговые </w:t>
      </w:r>
      <w:r w:rsidR="002B0804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» изложить в следующей редакции: </w:t>
      </w:r>
    </w:p>
    <w:p w:rsidR="002B0804" w:rsidRDefault="003D5F72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ставки устанавливаются </w:t>
      </w:r>
      <w:r w:rsidR="002B0804">
        <w:rPr>
          <w:sz w:val="28"/>
          <w:szCs w:val="28"/>
        </w:rPr>
        <w:t>в следующих размерах: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7FF3">
        <w:rPr>
          <w:sz w:val="28"/>
          <w:szCs w:val="28"/>
        </w:rPr>
        <w:t xml:space="preserve"> </w:t>
      </w:r>
      <w:r>
        <w:rPr>
          <w:sz w:val="28"/>
          <w:szCs w:val="28"/>
        </w:rPr>
        <w:t>0,3 % в отношении земельных участков: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</w:t>
      </w:r>
      <w:r w:rsidR="00D1711B">
        <w:rPr>
          <w:sz w:val="28"/>
          <w:szCs w:val="28"/>
        </w:rPr>
        <w:t>м</w:t>
      </w:r>
      <w:r>
        <w:rPr>
          <w:sz w:val="28"/>
          <w:szCs w:val="28"/>
        </w:rPr>
        <w:t>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E0E46" w:rsidRDefault="00187FF3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0.1% -</w:t>
      </w:r>
      <w:r w:rsidR="007E0E46">
        <w:rPr>
          <w:sz w:val="28"/>
          <w:szCs w:val="28"/>
        </w:rPr>
        <w:t xml:space="preserve"> </w:t>
      </w:r>
      <w:proofErr w:type="gramStart"/>
      <w:r w:rsidR="007E0E46">
        <w:rPr>
          <w:sz w:val="28"/>
          <w:szCs w:val="28"/>
        </w:rPr>
        <w:t>приобретенных</w:t>
      </w:r>
      <w:proofErr w:type="gramEnd"/>
      <w:r w:rsidR="007E0E46">
        <w:rPr>
          <w:sz w:val="28"/>
          <w:szCs w:val="28"/>
        </w:rPr>
        <w:t xml:space="preserve"> (предоставленных) для ведения личного подсобного хозяйства, садоводства, огородничества или животноводства, а также дачного хозяйства;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РФ, представленных для обороны, безопасности и таможенных нужд;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1,5 % </w:t>
      </w:r>
      <w:r w:rsidR="00187FF3">
        <w:rPr>
          <w:sz w:val="28"/>
          <w:szCs w:val="28"/>
        </w:rPr>
        <w:t xml:space="preserve">- </w:t>
      </w:r>
      <w:r>
        <w:rPr>
          <w:sz w:val="28"/>
          <w:szCs w:val="28"/>
        </w:rPr>
        <w:t>в отношении прочих земельных участков.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 обнародовать на информационном стенде Муниципального образования – сельское поселение «</w:t>
      </w:r>
      <w:r w:rsidR="000B0808">
        <w:rPr>
          <w:bCs/>
          <w:sz w:val="28"/>
          <w:szCs w:val="28"/>
        </w:rPr>
        <w:t>Окино-Ключевское</w:t>
      </w:r>
      <w:r w:rsidR="00D1711B"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 xml:space="preserve">разместить на официальном сайте МКУ Администрация Муниципального </w:t>
      </w:r>
      <w:r w:rsidRPr="00B15E1B">
        <w:rPr>
          <w:sz w:val="28"/>
          <w:szCs w:val="28"/>
        </w:rPr>
        <w:lastRenderedPageBreak/>
        <w:t>образования «Бичурский район» и опубликовать в газете «Бичурский Хлебороб».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1 по Республике Бурятия</w:t>
      </w:r>
      <w:r w:rsidR="00D1711B">
        <w:rPr>
          <w:sz w:val="28"/>
          <w:szCs w:val="28"/>
        </w:rPr>
        <w:t xml:space="preserve"> в установленном законом порядке</w:t>
      </w:r>
      <w:r w:rsidRPr="00B15E1B">
        <w:rPr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555BFA" w:rsidRPr="008E0A5A" w:rsidRDefault="00555BFA" w:rsidP="00555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0B0808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 xml:space="preserve">»  </w:t>
      </w:r>
      <w:r w:rsidR="00716B62">
        <w:rPr>
          <w:sz w:val="28"/>
          <w:szCs w:val="28"/>
        </w:rPr>
        <w:t xml:space="preserve">                       </w:t>
      </w:r>
      <w:r w:rsidR="000B0808">
        <w:rPr>
          <w:sz w:val="28"/>
          <w:szCs w:val="28"/>
        </w:rPr>
        <w:t>Н.М. Разуваева</w:t>
      </w:r>
    </w:p>
    <w:sectPr w:rsidR="00555BFA" w:rsidRPr="008E0A5A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497"/>
    <w:rsid w:val="000B0808"/>
    <w:rsid w:val="000B0A08"/>
    <w:rsid w:val="001621BE"/>
    <w:rsid w:val="00187FF3"/>
    <w:rsid w:val="001F7FE3"/>
    <w:rsid w:val="00294622"/>
    <w:rsid w:val="002B0804"/>
    <w:rsid w:val="00323306"/>
    <w:rsid w:val="003924C7"/>
    <w:rsid w:val="003D5F72"/>
    <w:rsid w:val="004301BA"/>
    <w:rsid w:val="004D77A7"/>
    <w:rsid w:val="00522245"/>
    <w:rsid w:val="00555BFA"/>
    <w:rsid w:val="005B3067"/>
    <w:rsid w:val="00605AF7"/>
    <w:rsid w:val="00716B62"/>
    <w:rsid w:val="007E0E46"/>
    <w:rsid w:val="007E5454"/>
    <w:rsid w:val="00812995"/>
    <w:rsid w:val="0086396F"/>
    <w:rsid w:val="008812D1"/>
    <w:rsid w:val="008E0A5A"/>
    <w:rsid w:val="009E630D"/>
    <w:rsid w:val="009F6E3F"/>
    <w:rsid w:val="00A26FE0"/>
    <w:rsid w:val="00B15E40"/>
    <w:rsid w:val="00D1711B"/>
    <w:rsid w:val="00D1730C"/>
    <w:rsid w:val="00DC177D"/>
    <w:rsid w:val="00DC73B1"/>
    <w:rsid w:val="00E07C25"/>
    <w:rsid w:val="00E75497"/>
    <w:rsid w:val="00E965A4"/>
    <w:rsid w:val="00F156BA"/>
    <w:rsid w:val="00F82BD3"/>
    <w:rsid w:val="00FA399F"/>
    <w:rsid w:val="00FF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Окино-Ключи</cp:lastModifiedBy>
  <cp:revision>9</cp:revision>
  <cp:lastPrinted>2020-07-07T03:50:00Z</cp:lastPrinted>
  <dcterms:created xsi:type="dcterms:W3CDTF">2020-06-30T02:34:00Z</dcterms:created>
  <dcterms:modified xsi:type="dcterms:W3CDTF">2020-07-07T09:59:00Z</dcterms:modified>
</cp:coreProperties>
</file>