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DC" w:rsidRDefault="00CA4CDC" w:rsidP="00CA4CD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РЕСПУБЛИКА БУРЯТИЯ  БИЧУРСКИЙ РАЙОН                                                    МУНИЦИПАЛЬНОЕ </w:t>
      </w:r>
      <w:proofErr w:type="gramStart"/>
      <w:r>
        <w:rPr>
          <w:color w:val="000000"/>
          <w:sz w:val="27"/>
          <w:szCs w:val="27"/>
        </w:rPr>
        <w:t>ОБРАЗОВАНИЕ-СЕЛЬСКОЕ</w:t>
      </w:r>
      <w:proofErr w:type="gramEnd"/>
      <w:r>
        <w:rPr>
          <w:color w:val="000000"/>
          <w:sz w:val="27"/>
          <w:szCs w:val="27"/>
        </w:rPr>
        <w:t xml:space="preserve"> ПОСЕЛЕНИЕ                         «ОКИНО-КЛЮЧЕВСКОЕ»</w:t>
      </w:r>
    </w:p>
    <w:p w:rsidR="00CA4CDC" w:rsidRDefault="00CA4CDC" w:rsidP="00CA4CDC">
      <w:pPr>
        <w:pStyle w:val="a3"/>
        <w:jc w:val="center"/>
        <w:rPr>
          <w:color w:val="000000"/>
          <w:sz w:val="27"/>
          <w:szCs w:val="27"/>
        </w:rPr>
      </w:pPr>
    </w:p>
    <w:p w:rsidR="00CA4CDC" w:rsidRDefault="00CA4CDC" w:rsidP="00CA4CD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:rsidR="00CA4CDC" w:rsidRDefault="00CA4CDC" w:rsidP="00CA4C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«04» февраля  2020 г.                                                           №40</w:t>
      </w:r>
    </w:p>
    <w:p w:rsidR="00CA4CDC" w:rsidRDefault="00CA4CDC" w:rsidP="00CA4C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Окино-Ключи</w:t>
      </w:r>
    </w:p>
    <w:p w:rsidR="00CA4CDC" w:rsidRDefault="00CA4CDC" w:rsidP="00CA4CD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«О дачи согласия на заключение соглашения о передачи части полномочий Администрацией Муниципального образования - сельское поселение «Окино-Ключевское» МКУ Администрация Муниципального образования  «Бичурский район»</w:t>
      </w:r>
    </w:p>
    <w:p w:rsidR="00CA4CDC" w:rsidRDefault="00CA4CDC" w:rsidP="00CA4C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В целях социально-экономического развития сельского поселения и с учетом возможности эффективного осуществления полномочий органом местного самоуправления муниципального района по работе с землями сельскохозяйственного назначения в соответствии ст. 12.1. Федерального закона от 24.06.2003 № 101-ФЗ «Об обороте земель сельскохозяйственного назначения», а именно по работе с невостребованными земельными долями» Совет депутатов муниципального образования – сельское поселение «Окино-Ключевское» решил:</w:t>
      </w:r>
    </w:p>
    <w:p w:rsidR="00CA4CDC" w:rsidRDefault="00CA4CDC" w:rsidP="00CA4C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Дать согласие Администрации Муниципального образования сельское поселение «Окино-Ключевское» на заключение соглашения о передаче части полномочий МКУ Администрация Муниципального образования «Бичурский район» в части работы с невостребованными земельными долями.</w:t>
      </w:r>
    </w:p>
    <w:p w:rsidR="00CA4CDC" w:rsidRDefault="00CA4CDC" w:rsidP="00CA4C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решение вступает в силу со дня его обнародования на информационных стендах Администрации МО-СП «Окино-Ключевское».</w:t>
      </w:r>
    </w:p>
    <w:p w:rsidR="00CA4CDC" w:rsidRDefault="00CA4CDC" w:rsidP="00CA4C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решения возложить на совет депутатов муниципального образования - сельское поселение «Окино-Ключевское».</w:t>
      </w:r>
    </w:p>
    <w:p w:rsidR="00CA4CDC" w:rsidRDefault="00CA4CDC" w:rsidP="00CA4CDC">
      <w:pPr>
        <w:pStyle w:val="a3"/>
        <w:rPr>
          <w:color w:val="000000"/>
          <w:sz w:val="27"/>
          <w:szCs w:val="27"/>
        </w:rPr>
      </w:pPr>
    </w:p>
    <w:p w:rsidR="00CA4CDC" w:rsidRDefault="00CA4CDC" w:rsidP="00CA4C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МО-СП «Окино-Ключевское»                                    Н.М. Разуваева</w:t>
      </w:r>
    </w:p>
    <w:p w:rsidR="00D43B09" w:rsidRDefault="00D43B09"/>
    <w:sectPr w:rsidR="00D4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CDC"/>
    <w:rsid w:val="00CA4CDC"/>
    <w:rsid w:val="00D4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2</cp:revision>
  <dcterms:created xsi:type="dcterms:W3CDTF">2020-02-07T10:26:00Z</dcterms:created>
  <dcterms:modified xsi:type="dcterms:W3CDTF">2020-02-07T10:30:00Z</dcterms:modified>
</cp:coreProperties>
</file>